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50C" w:rsidRDefault="0079350C" w:rsidP="0079350C"/>
    <w:p w:rsidR="009D7481" w:rsidRPr="009D7481" w:rsidRDefault="009D7481" w:rsidP="009D7481">
      <w:pPr>
        <w:rPr>
          <w:b/>
          <w:highlight w:val="yellow"/>
        </w:rPr>
      </w:pPr>
      <w:r w:rsidRPr="009D7481">
        <w:rPr>
          <w:b/>
          <w:highlight w:val="yellow"/>
        </w:rPr>
        <w:t>Федеральный закон от 26.09.1997 N 125-ФЗ</w:t>
      </w:r>
    </w:p>
    <w:p w:rsidR="0079350C" w:rsidRPr="009D7481" w:rsidRDefault="009D7481" w:rsidP="009D7481">
      <w:pPr>
        <w:rPr>
          <w:b/>
        </w:rPr>
      </w:pPr>
      <w:r w:rsidRPr="009D7481">
        <w:rPr>
          <w:b/>
          <w:highlight w:val="yellow"/>
        </w:rPr>
        <w:t>"О свободе совести и о религиозных объединениях"</w:t>
      </w:r>
    </w:p>
    <w:p w:rsidR="0079350C" w:rsidRDefault="0079350C" w:rsidP="0079350C"/>
    <w:p w:rsidR="0079350C" w:rsidRPr="009D7481" w:rsidRDefault="0079350C" w:rsidP="009D7481">
      <w:pPr>
        <w:ind w:firstLine="567"/>
        <w:rPr>
          <w:b/>
        </w:rPr>
      </w:pPr>
      <w:r w:rsidRPr="009D7481">
        <w:rPr>
          <w:b/>
        </w:rPr>
        <w:t>Статья 3. Право на свободу совести и свободу вероисповедания</w:t>
      </w:r>
    </w:p>
    <w:p w:rsidR="0079350C" w:rsidRDefault="0079350C" w:rsidP="009D7481">
      <w:pPr>
        <w:ind w:firstLine="567"/>
      </w:pPr>
      <w:r>
        <w:t xml:space="preserve">1. В Российской Федерации </w:t>
      </w:r>
      <w:proofErr w:type="gramStart"/>
      <w:r>
        <w:t>гарантируются</w:t>
      </w:r>
      <w:proofErr w:type="gramEnd"/>
      <w:r>
        <w:t xml:space="preserve"> свобода совести и свобода вероисповедания, в том числе право исповедовать индивидуально или совместно с другими любую религию или не исповедовать никакой, свободно выбирать и менять, иметь и распространять религиозные и иные убеждения и действовать в соответствии с ними.</w:t>
      </w:r>
    </w:p>
    <w:p w:rsidR="009D7481" w:rsidRDefault="009D7481" w:rsidP="0079350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</w:p>
    <w:p w:rsidR="0079350C" w:rsidRPr="009D7481" w:rsidRDefault="0079350C" w:rsidP="0079350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b/>
          <w:szCs w:val="24"/>
        </w:rPr>
      </w:pPr>
      <w:r w:rsidRPr="009D7481">
        <w:rPr>
          <w:rFonts w:cs="Times New Roman"/>
          <w:b/>
          <w:szCs w:val="24"/>
        </w:rPr>
        <w:t>Статья 16. Религиозные обряды и церемонии</w:t>
      </w:r>
    </w:p>
    <w:p w:rsidR="0079350C" w:rsidRDefault="0079350C" w:rsidP="0079350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0" w:name="Par310"/>
      <w:bookmarkEnd w:id="0"/>
      <w:r>
        <w:rPr>
          <w:rFonts w:cs="Times New Roman"/>
          <w:szCs w:val="24"/>
        </w:rPr>
        <w:t>3. Религиозные организации вправе проводить религиозные обряды в лечебно-профилактических и больничных учреждениях, детских домах, домах-интернатах для престарелых и инвалидов, в учреждениях, исполняющих уголовные наказания в виде лишения свободы, по просьбам находящихся в них граждан в помещениях, специально выделяемых администрацией для этих целей. Проведение религиозных обрядов в помещениях мест содержания под стражей допускается с соблюдением требований уголовно-процессуального законодательства Российской Федерации.</w:t>
      </w:r>
    </w:p>
    <w:p w:rsidR="0079350C" w:rsidRDefault="0079350C" w:rsidP="0079350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79350C" w:rsidRDefault="0079350C" w:rsidP="0079350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79350C" w:rsidRPr="009D7481" w:rsidRDefault="0079350C" w:rsidP="0079350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b/>
          <w:szCs w:val="24"/>
        </w:rPr>
      </w:pPr>
      <w:r w:rsidRPr="009D7481">
        <w:rPr>
          <w:rFonts w:cs="Times New Roman"/>
          <w:b/>
          <w:szCs w:val="24"/>
        </w:rPr>
        <w:t>Статья 18. Благотворительная и культурно-просветительская деятельность религиозных организаций</w:t>
      </w:r>
    </w:p>
    <w:p w:rsidR="0079350C" w:rsidRDefault="0079350C" w:rsidP="0079350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Религиозные организации вправе осуществлять благотворительную деятельность как непосредственно, так и путем учреждения благотворительных организаций.</w:t>
      </w:r>
    </w:p>
    <w:p w:rsidR="0079350C" w:rsidRPr="009D7481" w:rsidRDefault="0079350C" w:rsidP="0079350C">
      <w:pPr>
        <w:rPr>
          <w:b/>
        </w:rPr>
      </w:pPr>
    </w:p>
    <w:p w:rsidR="009D7481" w:rsidRPr="009D7481" w:rsidRDefault="009D7481" w:rsidP="009D7481">
      <w:pPr>
        <w:rPr>
          <w:b/>
          <w:highlight w:val="yellow"/>
        </w:rPr>
      </w:pPr>
      <w:r w:rsidRPr="009D7481">
        <w:rPr>
          <w:b/>
          <w:highlight w:val="yellow"/>
        </w:rPr>
        <w:t>Федеральный закон от 11.08.1995 N 135-ФЗ</w:t>
      </w:r>
    </w:p>
    <w:p w:rsidR="0079350C" w:rsidRPr="009D7481" w:rsidRDefault="009D7481" w:rsidP="009D7481">
      <w:pPr>
        <w:rPr>
          <w:b/>
        </w:rPr>
      </w:pPr>
      <w:r w:rsidRPr="009D7481">
        <w:rPr>
          <w:b/>
          <w:highlight w:val="yellow"/>
        </w:rPr>
        <w:t>"О благотворительной деятельности и благотворительных организациях"</w:t>
      </w:r>
    </w:p>
    <w:p w:rsidR="009D7481" w:rsidRDefault="009D7481" w:rsidP="009D7481">
      <w:pPr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cs="Times New Roman"/>
          <w:b/>
          <w:szCs w:val="24"/>
        </w:rPr>
      </w:pPr>
    </w:p>
    <w:p w:rsidR="009D7481" w:rsidRPr="009D7481" w:rsidRDefault="009D7481" w:rsidP="009D7481">
      <w:pPr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cs="Times New Roman"/>
          <w:b/>
          <w:szCs w:val="24"/>
        </w:rPr>
      </w:pPr>
      <w:r w:rsidRPr="009D7481">
        <w:rPr>
          <w:rFonts w:cs="Times New Roman"/>
          <w:b/>
          <w:szCs w:val="24"/>
        </w:rPr>
        <w:t>Статья 1. Благотворительная деятельность</w:t>
      </w:r>
    </w:p>
    <w:p w:rsidR="009D7481" w:rsidRDefault="009D7481" w:rsidP="009D748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Под благотворительной деятельностью понимается добровольная деятельность граждан и юридических лиц по бескорыстной (безвозмездной или на льготных условиях) передаче гражданам или юридическим лицам имущества, в том числе денежных средств, бескорыстному выполнению работ, предоставлению услуг, оказанию иной поддержки.</w:t>
      </w:r>
    </w:p>
    <w:p w:rsidR="0079350C" w:rsidRDefault="0079350C" w:rsidP="0079350C"/>
    <w:p w:rsidR="009D7481" w:rsidRPr="009D7481" w:rsidRDefault="009D7481" w:rsidP="009D7481">
      <w:pPr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cs="Times New Roman"/>
          <w:b/>
          <w:szCs w:val="24"/>
        </w:rPr>
      </w:pPr>
      <w:r w:rsidRPr="009D7481">
        <w:rPr>
          <w:rFonts w:cs="Times New Roman"/>
          <w:b/>
          <w:szCs w:val="24"/>
        </w:rPr>
        <w:t>Статья 5. Участники благотворительной деятельности</w:t>
      </w:r>
    </w:p>
    <w:p w:rsidR="009D7481" w:rsidRDefault="009D7481" w:rsidP="009D748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9D7481">
        <w:rPr>
          <w:rFonts w:cs="Times New Roman"/>
          <w:b/>
          <w:szCs w:val="24"/>
        </w:rPr>
        <w:t>Благотворители</w:t>
      </w:r>
      <w:r>
        <w:rPr>
          <w:rFonts w:cs="Times New Roman"/>
          <w:szCs w:val="24"/>
        </w:rPr>
        <w:t xml:space="preserve"> - лица, осуществляющие благотворительные пожертвования в формах:</w:t>
      </w:r>
    </w:p>
    <w:p w:rsidR="009D7481" w:rsidRDefault="009D7481" w:rsidP="009D748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бескорыстной (безвозмездной или на льготных условиях) передачи в собственность имущества, в том числе денежных средств и (или) объектов интеллектуальной собственности;</w:t>
      </w:r>
    </w:p>
    <w:p w:rsidR="009D7481" w:rsidRDefault="009D7481" w:rsidP="009D748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бескорыстного (безвозмездного или на льготных условиях) наделения правами владения, пользования и распоряжения любыми объектами права собственности;</w:t>
      </w:r>
    </w:p>
    <w:p w:rsidR="009D7481" w:rsidRDefault="009D7481" w:rsidP="009D748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бескорыстного (безвозмездного или на льготных условиях) выполнения работ, предоставления услуг.</w:t>
      </w:r>
    </w:p>
    <w:p w:rsidR="009D7481" w:rsidRDefault="009D7481" w:rsidP="009D748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Благотворители вправе определять цели и порядок использования своих пожертвований.</w:t>
      </w:r>
    </w:p>
    <w:p w:rsidR="009D7481" w:rsidRDefault="009D7481" w:rsidP="009D748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9D7481">
        <w:rPr>
          <w:rFonts w:cs="Times New Roman"/>
          <w:b/>
          <w:szCs w:val="24"/>
        </w:rPr>
        <w:t>Добровольцы</w:t>
      </w:r>
      <w:r>
        <w:rPr>
          <w:rFonts w:cs="Times New Roman"/>
          <w:szCs w:val="24"/>
        </w:rPr>
        <w:t xml:space="preserve"> - физические лица, осуществляющие благотворительную деятельность в форме безвозмездного выполнения работ, оказания услуг (добровольческой деятельности).</w:t>
      </w:r>
    </w:p>
    <w:p w:rsidR="009D7481" w:rsidRDefault="009D7481" w:rsidP="009D748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spellStart"/>
      <w:r w:rsidRPr="009D7481">
        <w:rPr>
          <w:rFonts w:cs="Times New Roman"/>
          <w:b/>
          <w:szCs w:val="24"/>
        </w:rPr>
        <w:lastRenderedPageBreak/>
        <w:t>Благополучатели</w:t>
      </w:r>
      <w:proofErr w:type="spellEnd"/>
      <w:r>
        <w:rPr>
          <w:rFonts w:cs="Times New Roman"/>
          <w:szCs w:val="24"/>
        </w:rPr>
        <w:t xml:space="preserve"> - лица, получающие благотворительные пожертвования от благотворителей, помощь добровольцев.</w:t>
      </w:r>
    </w:p>
    <w:p w:rsidR="009D7481" w:rsidRDefault="009D7481" w:rsidP="0079350C"/>
    <w:p w:rsidR="009D7481" w:rsidRDefault="009D7481" w:rsidP="0079350C"/>
    <w:p w:rsidR="009D7481" w:rsidRPr="009D7481" w:rsidRDefault="009D7481" w:rsidP="009D7481">
      <w:pPr>
        <w:rPr>
          <w:b/>
          <w:highlight w:val="yellow"/>
        </w:rPr>
      </w:pPr>
      <w:r w:rsidRPr="009D7481">
        <w:rPr>
          <w:b/>
          <w:highlight w:val="yellow"/>
        </w:rPr>
        <w:t>Федеральный закон от 10.12.1995 N 195-ФЗ</w:t>
      </w:r>
    </w:p>
    <w:p w:rsidR="009D7481" w:rsidRPr="009D7481" w:rsidRDefault="009D7481" w:rsidP="009D7481">
      <w:pPr>
        <w:rPr>
          <w:b/>
        </w:rPr>
      </w:pPr>
      <w:r w:rsidRPr="009D7481">
        <w:rPr>
          <w:b/>
          <w:highlight w:val="yellow"/>
        </w:rPr>
        <w:t>"Об основах социального обслуживания населения в Российской Федерации"</w:t>
      </w:r>
    </w:p>
    <w:p w:rsidR="0079350C" w:rsidRDefault="0079350C" w:rsidP="0079350C"/>
    <w:p w:rsidR="0079350C" w:rsidRPr="009D7481" w:rsidRDefault="0079350C" w:rsidP="002742FA">
      <w:pPr>
        <w:ind w:firstLine="567"/>
        <w:rPr>
          <w:b/>
        </w:rPr>
      </w:pPr>
      <w:r w:rsidRPr="009D7481">
        <w:rPr>
          <w:b/>
        </w:rPr>
        <w:t>Статья 17. Учреждения и предприятия социального обслуживания</w:t>
      </w:r>
    </w:p>
    <w:p w:rsidR="0079350C" w:rsidRDefault="0079350C" w:rsidP="002742FA">
      <w:pPr>
        <w:ind w:firstLine="567"/>
      </w:pPr>
    </w:p>
    <w:p w:rsidR="0079350C" w:rsidRDefault="0079350C" w:rsidP="002742FA">
      <w:pPr>
        <w:ind w:firstLine="567"/>
      </w:pPr>
      <w:r>
        <w:t>1. Учреждениями социального обслуживания независимо от форм собственности являются:</w:t>
      </w:r>
    </w:p>
    <w:p w:rsidR="0079350C" w:rsidRDefault="0079350C" w:rsidP="002742FA">
      <w:pPr>
        <w:ind w:firstLine="567"/>
      </w:pPr>
      <w:r>
        <w:t>1) комплексные центры социального обслуживания населения;</w:t>
      </w:r>
    </w:p>
    <w:p w:rsidR="0079350C" w:rsidRDefault="0079350C" w:rsidP="002742FA">
      <w:pPr>
        <w:ind w:firstLine="567"/>
      </w:pPr>
      <w:r>
        <w:t>2) территориальные центры социальной помощи семье и детям;</w:t>
      </w:r>
    </w:p>
    <w:p w:rsidR="0079350C" w:rsidRDefault="0079350C" w:rsidP="002742FA">
      <w:pPr>
        <w:ind w:firstLine="567"/>
      </w:pPr>
      <w:r>
        <w:t>3) центры социального обслуживания;</w:t>
      </w:r>
    </w:p>
    <w:p w:rsidR="0079350C" w:rsidRDefault="0079350C" w:rsidP="002742FA">
      <w:pPr>
        <w:ind w:firstLine="567"/>
      </w:pPr>
      <w:r>
        <w:t>4) социально-реабилитационные центры для несовершеннолетних;</w:t>
      </w:r>
    </w:p>
    <w:p w:rsidR="0079350C" w:rsidRDefault="0079350C" w:rsidP="002742FA">
      <w:pPr>
        <w:ind w:firstLine="567"/>
      </w:pPr>
      <w:r>
        <w:t>5) центры помощи детям, оставшимся без попечения родителей;</w:t>
      </w:r>
    </w:p>
    <w:p w:rsidR="0079350C" w:rsidRDefault="0079350C" w:rsidP="002742FA">
      <w:pPr>
        <w:ind w:firstLine="567"/>
      </w:pPr>
      <w:r>
        <w:t>6) социальные приюты для детей и подростков;</w:t>
      </w:r>
    </w:p>
    <w:p w:rsidR="0079350C" w:rsidRDefault="0079350C" w:rsidP="002742FA">
      <w:pPr>
        <w:ind w:firstLine="567"/>
      </w:pPr>
      <w:r>
        <w:t>7) центры психолого-педагогической помощи населению;</w:t>
      </w:r>
    </w:p>
    <w:p w:rsidR="0079350C" w:rsidRDefault="0079350C" w:rsidP="002742FA">
      <w:pPr>
        <w:ind w:firstLine="567"/>
      </w:pPr>
      <w:r>
        <w:t>8) центры экстренной психологической помощи по телефону;</w:t>
      </w:r>
    </w:p>
    <w:p w:rsidR="0079350C" w:rsidRDefault="0079350C" w:rsidP="002742FA">
      <w:pPr>
        <w:ind w:firstLine="567"/>
      </w:pPr>
      <w:r>
        <w:t>9) центры (отделения) социальной помощи на дому;</w:t>
      </w:r>
    </w:p>
    <w:p w:rsidR="0079350C" w:rsidRDefault="0079350C" w:rsidP="002742FA">
      <w:pPr>
        <w:ind w:firstLine="567"/>
      </w:pPr>
      <w:r>
        <w:t>10) дома ночного пребывания;</w:t>
      </w:r>
    </w:p>
    <w:p w:rsidR="0079350C" w:rsidRDefault="0079350C" w:rsidP="002742FA">
      <w:pPr>
        <w:ind w:firstLine="567"/>
      </w:pPr>
      <w:r>
        <w:t>11) специальные дома для одиноких престарелых;</w:t>
      </w:r>
    </w:p>
    <w:p w:rsidR="0079350C" w:rsidRDefault="0079350C" w:rsidP="002742FA">
      <w:pPr>
        <w:ind w:firstLine="567"/>
      </w:pPr>
      <w:r>
        <w:t>12) стационарные учреждения социального обслуживания (дома-интернаты для престарелых и инвалидов, психоневрологические интернаты, детские дома-интернаты для умственно отсталых детей, дом</w:t>
      </w:r>
      <w:bookmarkStart w:id="1" w:name="_GoBack"/>
      <w:bookmarkEnd w:id="1"/>
      <w:r>
        <w:t>а-интернаты для детей с физическими недостатками);</w:t>
      </w:r>
    </w:p>
    <w:p w:rsidR="0079350C" w:rsidRDefault="0079350C" w:rsidP="002742FA">
      <w:pPr>
        <w:ind w:firstLine="567"/>
      </w:pPr>
      <w:r>
        <w:t>13) геронтологические центры;</w:t>
      </w:r>
    </w:p>
    <w:p w:rsidR="0079350C" w:rsidRDefault="0079350C" w:rsidP="002742FA">
      <w:pPr>
        <w:ind w:firstLine="567"/>
      </w:pPr>
      <w:r>
        <w:t>14) иные учреждения, предоставляющие социальные услуги.</w:t>
      </w:r>
    </w:p>
    <w:p w:rsidR="00C2136C" w:rsidRDefault="0079350C" w:rsidP="002742FA">
      <w:pPr>
        <w:ind w:firstLine="567"/>
      </w:pPr>
      <w:r>
        <w:t>2. К предприятиям социального обслуживания относятся предприятия, оказывающие населению социальные услуги.</w:t>
      </w:r>
    </w:p>
    <w:p w:rsidR="002742FA" w:rsidRDefault="002742FA" w:rsidP="002742FA">
      <w:pPr>
        <w:ind w:firstLine="567"/>
      </w:pPr>
    </w:p>
    <w:p w:rsidR="002742FA" w:rsidRDefault="002742FA" w:rsidP="002742FA">
      <w:pPr>
        <w:ind w:firstLine="567"/>
        <w:rPr>
          <w:b/>
        </w:rPr>
      </w:pPr>
      <w:r w:rsidRPr="002742FA">
        <w:rPr>
          <w:b/>
        </w:rPr>
        <w:t>Гражданский кодекс Российской Федерации</w:t>
      </w:r>
    </w:p>
    <w:p w:rsidR="002742FA" w:rsidRDefault="002742FA" w:rsidP="002742FA">
      <w:pPr>
        <w:ind w:firstLine="567"/>
        <w:rPr>
          <w:b/>
        </w:rPr>
      </w:pPr>
    </w:p>
    <w:p w:rsidR="002742FA" w:rsidRPr="002742FA" w:rsidRDefault="002742FA" w:rsidP="002742FA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b/>
          <w:szCs w:val="24"/>
        </w:rPr>
      </w:pPr>
      <w:r w:rsidRPr="002742FA">
        <w:rPr>
          <w:rFonts w:cs="Times New Roman"/>
          <w:b/>
          <w:szCs w:val="24"/>
        </w:rPr>
        <w:t>Статья 582. Пожертвования</w:t>
      </w:r>
    </w:p>
    <w:p w:rsidR="002742FA" w:rsidRDefault="002742FA" w:rsidP="002742F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2742FA" w:rsidRDefault="002742FA" w:rsidP="002742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Пожертвованием признается дарение вещи или права в общеполезных целях. Пожертвования могут делаться гражданам, лечебным, воспитательным учреждениям, учреждениям социальной защиты и другим аналогичным учреждениям, благотворительным, научным и образовательным учреждениям, фондам, музеям и другим учреждениям культуры, общественным и религиозным организациям, иным некоммерческим организациям в соответствии с законом, а также государству и другим субъектам гражданского права, </w:t>
      </w:r>
      <w:r w:rsidRPr="002742FA">
        <w:rPr>
          <w:rFonts w:cs="Times New Roman"/>
          <w:szCs w:val="24"/>
        </w:rPr>
        <w:t xml:space="preserve">указанным в </w:t>
      </w:r>
      <w:hyperlink r:id="rId5" w:history="1">
        <w:r w:rsidRPr="002742FA">
          <w:rPr>
            <w:rFonts w:cs="Times New Roman"/>
            <w:szCs w:val="24"/>
          </w:rPr>
          <w:t>статье 124</w:t>
        </w:r>
      </w:hyperlink>
      <w:r w:rsidRPr="002742FA">
        <w:rPr>
          <w:rFonts w:cs="Times New Roman"/>
          <w:szCs w:val="24"/>
        </w:rPr>
        <w:t xml:space="preserve"> настоящего Кодекса</w:t>
      </w:r>
      <w:r>
        <w:rPr>
          <w:rFonts w:cs="Times New Roman"/>
          <w:szCs w:val="24"/>
        </w:rPr>
        <w:t>.</w:t>
      </w:r>
    </w:p>
    <w:p w:rsidR="002742FA" w:rsidRPr="002742FA" w:rsidRDefault="002742FA" w:rsidP="002742FA">
      <w:pPr>
        <w:ind w:firstLine="567"/>
        <w:rPr>
          <w:b/>
        </w:rPr>
      </w:pPr>
    </w:p>
    <w:sectPr w:rsidR="002742FA" w:rsidRPr="00274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0C"/>
    <w:rsid w:val="00014338"/>
    <w:rsid w:val="00021B6C"/>
    <w:rsid w:val="00027098"/>
    <w:rsid w:val="00032BFF"/>
    <w:rsid w:val="00033069"/>
    <w:rsid w:val="00035C76"/>
    <w:rsid w:val="00041E07"/>
    <w:rsid w:val="000460AC"/>
    <w:rsid w:val="0004789C"/>
    <w:rsid w:val="00050889"/>
    <w:rsid w:val="0005248A"/>
    <w:rsid w:val="00052A6F"/>
    <w:rsid w:val="000660E6"/>
    <w:rsid w:val="000664AE"/>
    <w:rsid w:val="00074EDF"/>
    <w:rsid w:val="000770B6"/>
    <w:rsid w:val="000802BE"/>
    <w:rsid w:val="000A06B8"/>
    <w:rsid w:val="000A3AEF"/>
    <w:rsid w:val="000A4B01"/>
    <w:rsid w:val="000A5CAA"/>
    <w:rsid w:val="000C6FF3"/>
    <w:rsid w:val="000D2562"/>
    <w:rsid w:val="000D41F5"/>
    <w:rsid w:val="00122028"/>
    <w:rsid w:val="001312FC"/>
    <w:rsid w:val="001365B9"/>
    <w:rsid w:val="00137497"/>
    <w:rsid w:val="00142BE9"/>
    <w:rsid w:val="001501C5"/>
    <w:rsid w:val="00150869"/>
    <w:rsid w:val="00160340"/>
    <w:rsid w:val="00163AEF"/>
    <w:rsid w:val="001709EB"/>
    <w:rsid w:val="00172C35"/>
    <w:rsid w:val="00176A22"/>
    <w:rsid w:val="001873D5"/>
    <w:rsid w:val="001A7C4B"/>
    <w:rsid w:val="001C1622"/>
    <w:rsid w:val="001D3110"/>
    <w:rsid w:val="001D3979"/>
    <w:rsid w:val="001D58F1"/>
    <w:rsid w:val="002051F9"/>
    <w:rsid w:val="00210FDB"/>
    <w:rsid w:val="002163C4"/>
    <w:rsid w:val="00233C18"/>
    <w:rsid w:val="00234402"/>
    <w:rsid w:val="00235046"/>
    <w:rsid w:val="002362A4"/>
    <w:rsid w:val="002533F2"/>
    <w:rsid w:val="002561A6"/>
    <w:rsid w:val="002573C0"/>
    <w:rsid w:val="00271761"/>
    <w:rsid w:val="00272289"/>
    <w:rsid w:val="00273528"/>
    <w:rsid w:val="002742FA"/>
    <w:rsid w:val="002745C5"/>
    <w:rsid w:val="00277B91"/>
    <w:rsid w:val="00284238"/>
    <w:rsid w:val="00284A07"/>
    <w:rsid w:val="00286DBB"/>
    <w:rsid w:val="00290C8D"/>
    <w:rsid w:val="0029663C"/>
    <w:rsid w:val="00297695"/>
    <w:rsid w:val="002A6EAD"/>
    <w:rsid w:val="002B3427"/>
    <w:rsid w:val="002C1731"/>
    <w:rsid w:val="002C2431"/>
    <w:rsid w:val="002F6903"/>
    <w:rsid w:val="002F7AE2"/>
    <w:rsid w:val="00300A3E"/>
    <w:rsid w:val="0030299B"/>
    <w:rsid w:val="00311C93"/>
    <w:rsid w:val="00315192"/>
    <w:rsid w:val="0031702B"/>
    <w:rsid w:val="0031756E"/>
    <w:rsid w:val="0032314C"/>
    <w:rsid w:val="00332C05"/>
    <w:rsid w:val="00335B48"/>
    <w:rsid w:val="003416F0"/>
    <w:rsid w:val="0035650A"/>
    <w:rsid w:val="00361EDE"/>
    <w:rsid w:val="003645BF"/>
    <w:rsid w:val="00372DD9"/>
    <w:rsid w:val="00382D4E"/>
    <w:rsid w:val="00387950"/>
    <w:rsid w:val="00392997"/>
    <w:rsid w:val="00396CA5"/>
    <w:rsid w:val="003A57D2"/>
    <w:rsid w:val="003B4A09"/>
    <w:rsid w:val="003C28E6"/>
    <w:rsid w:val="003C7548"/>
    <w:rsid w:val="003C771D"/>
    <w:rsid w:val="003D1891"/>
    <w:rsid w:val="003E38C4"/>
    <w:rsid w:val="003E4B68"/>
    <w:rsid w:val="003E6361"/>
    <w:rsid w:val="003F1A7A"/>
    <w:rsid w:val="00402C8D"/>
    <w:rsid w:val="00413075"/>
    <w:rsid w:val="00413AF8"/>
    <w:rsid w:val="00415374"/>
    <w:rsid w:val="0041662C"/>
    <w:rsid w:val="0042114E"/>
    <w:rsid w:val="00421326"/>
    <w:rsid w:val="00422592"/>
    <w:rsid w:val="00434756"/>
    <w:rsid w:val="00436F04"/>
    <w:rsid w:val="0043766E"/>
    <w:rsid w:val="00437E0F"/>
    <w:rsid w:val="0044084B"/>
    <w:rsid w:val="004470B3"/>
    <w:rsid w:val="00447BE6"/>
    <w:rsid w:val="004542BE"/>
    <w:rsid w:val="004544C6"/>
    <w:rsid w:val="004561FD"/>
    <w:rsid w:val="0045638F"/>
    <w:rsid w:val="00460034"/>
    <w:rsid w:val="0046165D"/>
    <w:rsid w:val="00462EF6"/>
    <w:rsid w:val="00470248"/>
    <w:rsid w:val="0047192E"/>
    <w:rsid w:val="00475D19"/>
    <w:rsid w:val="004818CE"/>
    <w:rsid w:val="00483CAF"/>
    <w:rsid w:val="004852BB"/>
    <w:rsid w:val="00485568"/>
    <w:rsid w:val="00490FA8"/>
    <w:rsid w:val="00496309"/>
    <w:rsid w:val="004A2A29"/>
    <w:rsid w:val="004A2D0C"/>
    <w:rsid w:val="004B3E25"/>
    <w:rsid w:val="004C4024"/>
    <w:rsid w:val="004C6AC6"/>
    <w:rsid w:val="004E2601"/>
    <w:rsid w:val="004E2CE2"/>
    <w:rsid w:val="004E3738"/>
    <w:rsid w:val="004F5887"/>
    <w:rsid w:val="00503AB2"/>
    <w:rsid w:val="00503CC0"/>
    <w:rsid w:val="00506C16"/>
    <w:rsid w:val="00512BF1"/>
    <w:rsid w:val="005149BA"/>
    <w:rsid w:val="005233F7"/>
    <w:rsid w:val="005264B6"/>
    <w:rsid w:val="00530DBC"/>
    <w:rsid w:val="00532675"/>
    <w:rsid w:val="00537817"/>
    <w:rsid w:val="00540C09"/>
    <w:rsid w:val="005605F0"/>
    <w:rsid w:val="00564688"/>
    <w:rsid w:val="00565267"/>
    <w:rsid w:val="0056798C"/>
    <w:rsid w:val="00575F19"/>
    <w:rsid w:val="005844E6"/>
    <w:rsid w:val="00585943"/>
    <w:rsid w:val="00587470"/>
    <w:rsid w:val="005A2509"/>
    <w:rsid w:val="005A2B06"/>
    <w:rsid w:val="005A6EEC"/>
    <w:rsid w:val="005B0715"/>
    <w:rsid w:val="005B52EA"/>
    <w:rsid w:val="005C2C9C"/>
    <w:rsid w:val="005C70D4"/>
    <w:rsid w:val="005D3910"/>
    <w:rsid w:val="005D698A"/>
    <w:rsid w:val="005D6FDD"/>
    <w:rsid w:val="005E6B18"/>
    <w:rsid w:val="005F11CA"/>
    <w:rsid w:val="005F68F4"/>
    <w:rsid w:val="005F693B"/>
    <w:rsid w:val="006065C7"/>
    <w:rsid w:val="006067A9"/>
    <w:rsid w:val="00621973"/>
    <w:rsid w:val="0062197B"/>
    <w:rsid w:val="006234C6"/>
    <w:rsid w:val="006256C6"/>
    <w:rsid w:val="00625878"/>
    <w:rsid w:val="00626337"/>
    <w:rsid w:val="006333D0"/>
    <w:rsid w:val="00635722"/>
    <w:rsid w:val="00643FF1"/>
    <w:rsid w:val="00644808"/>
    <w:rsid w:val="006525B7"/>
    <w:rsid w:val="006535A4"/>
    <w:rsid w:val="006649B7"/>
    <w:rsid w:val="00671C38"/>
    <w:rsid w:val="00672064"/>
    <w:rsid w:val="00674249"/>
    <w:rsid w:val="0068381B"/>
    <w:rsid w:val="006957CF"/>
    <w:rsid w:val="00695CD4"/>
    <w:rsid w:val="006966D0"/>
    <w:rsid w:val="006A10B2"/>
    <w:rsid w:val="006A16EF"/>
    <w:rsid w:val="006A4A0E"/>
    <w:rsid w:val="006B6155"/>
    <w:rsid w:val="006C01AF"/>
    <w:rsid w:val="006D18D3"/>
    <w:rsid w:val="006E2613"/>
    <w:rsid w:val="00700A5E"/>
    <w:rsid w:val="00701CEA"/>
    <w:rsid w:val="0070605D"/>
    <w:rsid w:val="00706373"/>
    <w:rsid w:val="00711580"/>
    <w:rsid w:val="0071234D"/>
    <w:rsid w:val="0072028A"/>
    <w:rsid w:val="0073149C"/>
    <w:rsid w:val="00737D91"/>
    <w:rsid w:val="007528E1"/>
    <w:rsid w:val="007538CA"/>
    <w:rsid w:val="0075517B"/>
    <w:rsid w:val="00766634"/>
    <w:rsid w:val="00773FC8"/>
    <w:rsid w:val="007770EF"/>
    <w:rsid w:val="0078237E"/>
    <w:rsid w:val="0078686C"/>
    <w:rsid w:val="00786904"/>
    <w:rsid w:val="00792A29"/>
    <w:rsid w:val="0079350C"/>
    <w:rsid w:val="007A2E94"/>
    <w:rsid w:val="007A2E9F"/>
    <w:rsid w:val="007A4C48"/>
    <w:rsid w:val="007B2850"/>
    <w:rsid w:val="007B28EC"/>
    <w:rsid w:val="007C30EE"/>
    <w:rsid w:val="007C7AA4"/>
    <w:rsid w:val="007D176E"/>
    <w:rsid w:val="007D4FB6"/>
    <w:rsid w:val="007F0AFF"/>
    <w:rsid w:val="007F14DF"/>
    <w:rsid w:val="00803500"/>
    <w:rsid w:val="00806016"/>
    <w:rsid w:val="00807556"/>
    <w:rsid w:val="00811327"/>
    <w:rsid w:val="00813693"/>
    <w:rsid w:val="00814D5E"/>
    <w:rsid w:val="00826787"/>
    <w:rsid w:val="008347F9"/>
    <w:rsid w:val="00840C49"/>
    <w:rsid w:val="00843F17"/>
    <w:rsid w:val="008443AC"/>
    <w:rsid w:val="00884271"/>
    <w:rsid w:val="008A44A8"/>
    <w:rsid w:val="008E0B2B"/>
    <w:rsid w:val="008E4ACA"/>
    <w:rsid w:val="008F1F69"/>
    <w:rsid w:val="008F3419"/>
    <w:rsid w:val="008F4579"/>
    <w:rsid w:val="008F5D6A"/>
    <w:rsid w:val="0090036C"/>
    <w:rsid w:val="00900F83"/>
    <w:rsid w:val="00920420"/>
    <w:rsid w:val="009233FC"/>
    <w:rsid w:val="00925581"/>
    <w:rsid w:val="009263DB"/>
    <w:rsid w:val="00944151"/>
    <w:rsid w:val="00944CE8"/>
    <w:rsid w:val="00955C09"/>
    <w:rsid w:val="00960CF9"/>
    <w:rsid w:val="00963611"/>
    <w:rsid w:val="00973D1B"/>
    <w:rsid w:val="00975A68"/>
    <w:rsid w:val="00995156"/>
    <w:rsid w:val="0099602F"/>
    <w:rsid w:val="0099690D"/>
    <w:rsid w:val="00996E4C"/>
    <w:rsid w:val="00997990"/>
    <w:rsid w:val="009A1BB8"/>
    <w:rsid w:val="009A3BDB"/>
    <w:rsid w:val="009B07A8"/>
    <w:rsid w:val="009C64B0"/>
    <w:rsid w:val="009C7AA0"/>
    <w:rsid w:val="009D1462"/>
    <w:rsid w:val="009D2DFA"/>
    <w:rsid w:val="009D2FC3"/>
    <w:rsid w:val="009D4DBD"/>
    <w:rsid w:val="009D7481"/>
    <w:rsid w:val="009D75A8"/>
    <w:rsid w:val="009E11AF"/>
    <w:rsid w:val="009E2917"/>
    <w:rsid w:val="009E7CF9"/>
    <w:rsid w:val="00A0781A"/>
    <w:rsid w:val="00A1403B"/>
    <w:rsid w:val="00A15144"/>
    <w:rsid w:val="00A21053"/>
    <w:rsid w:val="00A2647A"/>
    <w:rsid w:val="00A37922"/>
    <w:rsid w:val="00A37BE7"/>
    <w:rsid w:val="00A47F4D"/>
    <w:rsid w:val="00A60837"/>
    <w:rsid w:val="00A60E1F"/>
    <w:rsid w:val="00A64F36"/>
    <w:rsid w:val="00A726C1"/>
    <w:rsid w:val="00A72727"/>
    <w:rsid w:val="00A83ED6"/>
    <w:rsid w:val="00AA670F"/>
    <w:rsid w:val="00AA7026"/>
    <w:rsid w:val="00AC3353"/>
    <w:rsid w:val="00AC587E"/>
    <w:rsid w:val="00AE2CCC"/>
    <w:rsid w:val="00AE5657"/>
    <w:rsid w:val="00B04400"/>
    <w:rsid w:val="00B05945"/>
    <w:rsid w:val="00B0783A"/>
    <w:rsid w:val="00B17EBE"/>
    <w:rsid w:val="00B40C14"/>
    <w:rsid w:val="00B54E9B"/>
    <w:rsid w:val="00B55E2F"/>
    <w:rsid w:val="00B57A79"/>
    <w:rsid w:val="00B6177C"/>
    <w:rsid w:val="00B61F36"/>
    <w:rsid w:val="00B61FAD"/>
    <w:rsid w:val="00B739FC"/>
    <w:rsid w:val="00B74E3A"/>
    <w:rsid w:val="00B81A6F"/>
    <w:rsid w:val="00B87BCA"/>
    <w:rsid w:val="00BA165C"/>
    <w:rsid w:val="00BC0EDA"/>
    <w:rsid w:val="00BC2F7B"/>
    <w:rsid w:val="00BC33C4"/>
    <w:rsid w:val="00BC33DD"/>
    <w:rsid w:val="00BC704D"/>
    <w:rsid w:val="00BD4973"/>
    <w:rsid w:val="00BD5065"/>
    <w:rsid w:val="00BE15A5"/>
    <w:rsid w:val="00BE6D02"/>
    <w:rsid w:val="00BE7FF4"/>
    <w:rsid w:val="00BF6BF0"/>
    <w:rsid w:val="00C0353D"/>
    <w:rsid w:val="00C05AA7"/>
    <w:rsid w:val="00C079B3"/>
    <w:rsid w:val="00C10D74"/>
    <w:rsid w:val="00C127FD"/>
    <w:rsid w:val="00C17900"/>
    <w:rsid w:val="00C2136C"/>
    <w:rsid w:val="00C23FEC"/>
    <w:rsid w:val="00C264DC"/>
    <w:rsid w:val="00C309E1"/>
    <w:rsid w:val="00C41EA9"/>
    <w:rsid w:val="00C4390B"/>
    <w:rsid w:val="00C46277"/>
    <w:rsid w:val="00C52DBD"/>
    <w:rsid w:val="00C721AA"/>
    <w:rsid w:val="00C810EA"/>
    <w:rsid w:val="00C8521E"/>
    <w:rsid w:val="00C935AB"/>
    <w:rsid w:val="00C9450D"/>
    <w:rsid w:val="00C96054"/>
    <w:rsid w:val="00CA0AA6"/>
    <w:rsid w:val="00CB523F"/>
    <w:rsid w:val="00CC00FD"/>
    <w:rsid w:val="00CC1251"/>
    <w:rsid w:val="00CC5E3B"/>
    <w:rsid w:val="00CE483D"/>
    <w:rsid w:val="00CE5B69"/>
    <w:rsid w:val="00CF0E3E"/>
    <w:rsid w:val="00CF5889"/>
    <w:rsid w:val="00D212F2"/>
    <w:rsid w:val="00D21EAC"/>
    <w:rsid w:val="00D22A97"/>
    <w:rsid w:val="00D25243"/>
    <w:rsid w:val="00D26555"/>
    <w:rsid w:val="00D320B6"/>
    <w:rsid w:val="00D37DD8"/>
    <w:rsid w:val="00D41A19"/>
    <w:rsid w:val="00D506AE"/>
    <w:rsid w:val="00D54866"/>
    <w:rsid w:val="00D631D5"/>
    <w:rsid w:val="00D8670C"/>
    <w:rsid w:val="00D94BF6"/>
    <w:rsid w:val="00D97CF1"/>
    <w:rsid w:val="00DB1E52"/>
    <w:rsid w:val="00DB4BFE"/>
    <w:rsid w:val="00DC7608"/>
    <w:rsid w:val="00DD4BEF"/>
    <w:rsid w:val="00DD4FDE"/>
    <w:rsid w:val="00DD5F8C"/>
    <w:rsid w:val="00DE35AF"/>
    <w:rsid w:val="00DE4120"/>
    <w:rsid w:val="00DE5FF4"/>
    <w:rsid w:val="00DF6E07"/>
    <w:rsid w:val="00DF729D"/>
    <w:rsid w:val="00E000B4"/>
    <w:rsid w:val="00E24FE5"/>
    <w:rsid w:val="00E302C2"/>
    <w:rsid w:val="00E33833"/>
    <w:rsid w:val="00E3491C"/>
    <w:rsid w:val="00E36901"/>
    <w:rsid w:val="00E43231"/>
    <w:rsid w:val="00E452B6"/>
    <w:rsid w:val="00E45CFB"/>
    <w:rsid w:val="00E473E1"/>
    <w:rsid w:val="00E56C48"/>
    <w:rsid w:val="00E6670D"/>
    <w:rsid w:val="00E720F7"/>
    <w:rsid w:val="00E76C5A"/>
    <w:rsid w:val="00EA4FA3"/>
    <w:rsid w:val="00EA66B2"/>
    <w:rsid w:val="00EB3AA9"/>
    <w:rsid w:val="00EB4C51"/>
    <w:rsid w:val="00EC4387"/>
    <w:rsid w:val="00EE2478"/>
    <w:rsid w:val="00EF2391"/>
    <w:rsid w:val="00EF48B9"/>
    <w:rsid w:val="00EF51D5"/>
    <w:rsid w:val="00F01603"/>
    <w:rsid w:val="00F07E9A"/>
    <w:rsid w:val="00F16A47"/>
    <w:rsid w:val="00F25C2C"/>
    <w:rsid w:val="00F27D74"/>
    <w:rsid w:val="00F31BE2"/>
    <w:rsid w:val="00F35A9C"/>
    <w:rsid w:val="00F432EC"/>
    <w:rsid w:val="00F435BD"/>
    <w:rsid w:val="00F467BA"/>
    <w:rsid w:val="00F50F16"/>
    <w:rsid w:val="00F5258C"/>
    <w:rsid w:val="00F5325B"/>
    <w:rsid w:val="00F54E5E"/>
    <w:rsid w:val="00F608C7"/>
    <w:rsid w:val="00F6218A"/>
    <w:rsid w:val="00F747B2"/>
    <w:rsid w:val="00F912FA"/>
    <w:rsid w:val="00F971BD"/>
    <w:rsid w:val="00FA283F"/>
    <w:rsid w:val="00FA706B"/>
    <w:rsid w:val="00FB19E6"/>
    <w:rsid w:val="00FB64BD"/>
    <w:rsid w:val="00FC116A"/>
    <w:rsid w:val="00FC3E57"/>
    <w:rsid w:val="00FE5AD9"/>
    <w:rsid w:val="00FF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0C3D2935EDFF4D9D4CA6B6C9EA5066969756F756483879646DD2D4400DBB24A994F1E7788B9F671nEh7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Старинова Наталия</dc:creator>
  <cp:lastModifiedBy>Старинова Наталия</cp:lastModifiedBy>
  <cp:revision>1</cp:revision>
  <dcterms:created xsi:type="dcterms:W3CDTF">2012-11-20T13:37:00Z</dcterms:created>
  <dcterms:modified xsi:type="dcterms:W3CDTF">2012-11-20T14:10:00Z</dcterms:modified>
</cp:coreProperties>
</file>